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7B" w:rsidRDefault="00F5617B" w:rsidP="00F561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A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9F63A3">
        <w:rPr>
          <w:rFonts w:ascii="Times New Roman" w:hAnsi="Times New Roman" w:cs="Times New Roman"/>
          <w:b/>
          <w:sz w:val="28"/>
          <w:szCs w:val="28"/>
        </w:rPr>
        <w:t>Тюхтетская</w:t>
      </w:r>
      <w:proofErr w:type="spellEnd"/>
      <w:r w:rsidRPr="009F63A3">
        <w:rPr>
          <w:rFonts w:ascii="Times New Roman" w:hAnsi="Times New Roman" w:cs="Times New Roman"/>
          <w:b/>
          <w:sz w:val="28"/>
          <w:szCs w:val="28"/>
        </w:rPr>
        <w:t xml:space="preserve"> СШ  №2»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r w:rsidR="004167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A3">
        <w:rPr>
          <w:rFonts w:ascii="Times New Roman" w:hAnsi="Times New Roman" w:cs="Times New Roman"/>
          <w:b/>
          <w:sz w:val="28"/>
          <w:szCs w:val="28"/>
        </w:rPr>
        <w:t>202</w:t>
      </w:r>
      <w:r w:rsidR="008B4763">
        <w:rPr>
          <w:rFonts w:ascii="Times New Roman" w:hAnsi="Times New Roman" w:cs="Times New Roman"/>
          <w:b/>
          <w:sz w:val="28"/>
          <w:szCs w:val="28"/>
        </w:rPr>
        <w:t>2</w:t>
      </w:r>
      <w:r w:rsidRPr="009F63A3">
        <w:rPr>
          <w:rFonts w:ascii="Times New Roman" w:hAnsi="Times New Roman" w:cs="Times New Roman"/>
          <w:b/>
          <w:sz w:val="28"/>
          <w:szCs w:val="28"/>
        </w:rPr>
        <w:t>-202</w:t>
      </w:r>
      <w:r w:rsidR="00B50ABC">
        <w:rPr>
          <w:rFonts w:ascii="Times New Roman" w:hAnsi="Times New Roman" w:cs="Times New Roman"/>
          <w:b/>
          <w:sz w:val="28"/>
          <w:szCs w:val="28"/>
        </w:rPr>
        <w:t>3</w:t>
      </w:r>
      <w:r w:rsidRPr="009F63A3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167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9F63A3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ГИА обучающихся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F63A3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514576" w:rsidRPr="00514576" w:rsidRDefault="00514576" w:rsidP="005145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D0D" w:rsidRDefault="00F5617B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5617B">
        <w:rPr>
          <w:rFonts w:ascii="Times New Roman" w:hAnsi="Times New Roman" w:cs="Times New Roman"/>
          <w:color w:val="000000"/>
          <w:sz w:val="28"/>
          <w:szCs w:val="28"/>
        </w:rPr>
        <w:t>Освоение образовательных программ основного общего образования завершается обязательной </w:t>
      </w:r>
      <w:r w:rsidRPr="00F5617B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 итоговой аттестацией</w:t>
      </w:r>
      <w:r w:rsidRPr="00F5617B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5617B">
        <w:rPr>
          <w:rFonts w:ascii="Times New Roman" w:hAnsi="Times New Roman" w:cs="Times New Roman"/>
          <w:color w:val="000000"/>
          <w:sz w:val="28"/>
          <w:szCs w:val="28"/>
        </w:rPr>
        <w:t>(ГИА).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итоговая аттестация обучающихся 9 класса проходит в форме ОГЭ (</w:t>
      </w:r>
      <w:r w:rsidRPr="00F5617B">
        <w:rPr>
          <w:rFonts w:ascii="Times New Roman" w:hAnsi="Times New Roman" w:cs="Times New Roman"/>
          <w:color w:val="000000"/>
          <w:sz w:val="28"/>
          <w:szCs w:val="28"/>
        </w:rPr>
        <w:t>основной государственный экзамен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F5617B">
        <w:rPr>
          <w:rFonts w:ascii="Times New Roman" w:hAnsi="Times New Roman" w:cs="Times New Roman"/>
          <w:color w:val="000000"/>
          <w:sz w:val="28"/>
          <w:szCs w:val="28"/>
        </w:rPr>
        <w:t>При проведении ОГЭ используются контрольные измерительные материалы стандартизированной формы</w:t>
      </w:r>
      <w:r>
        <w:rPr>
          <w:rFonts w:ascii="Arial" w:hAnsi="Arial" w:cs="Arial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3A3">
        <w:rPr>
          <w:rFonts w:ascii="Times New Roman" w:hAnsi="Times New Roman" w:cs="Times New Roman"/>
          <w:sz w:val="28"/>
          <w:szCs w:val="28"/>
        </w:rPr>
        <w:t xml:space="preserve">Государственной итоговая аттестация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9F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63A3">
        <w:rPr>
          <w:rFonts w:ascii="Times New Roman" w:hAnsi="Times New Roman" w:cs="Times New Roman"/>
          <w:sz w:val="28"/>
          <w:szCs w:val="28"/>
        </w:rPr>
        <w:t xml:space="preserve"> класса в</w:t>
      </w:r>
      <w:r w:rsidRPr="009F63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63A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F63A3">
        <w:rPr>
          <w:rFonts w:ascii="Times New Roman" w:hAnsi="Times New Roman" w:cs="Times New Roman"/>
          <w:sz w:val="28"/>
          <w:szCs w:val="28"/>
        </w:rPr>
        <w:t>Тюхтетская</w:t>
      </w:r>
      <w:proofErr w:type="spellEnd"/>
      <w:r w:rsidRPr="009F63A3">
        <w:rPr>
          <w:rFonts w:ascii="Times New Roman" w:hAnsi="Times New Roman" w:cs="Times New Roman"/>
          <w:sz w:val="28"/>
          <w:szCs w:val="28"/>
        </w:rPr>
        <w:t xml:space="preserve"> СШ  №2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проходила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с: </w:t>
      </w:r>
      <w:r w:rsidRPr="009F63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416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9F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9F63A3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3A3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 по основным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9F6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образования;                                                 </w:t>
      </w:r>
      <w:r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="004167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9F63A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3A3">
        <w:rPr>
          <w:rFonts w:ascii="Times New Roman" w:hAnsi="Times New Roman" w:cs="Times New Roman"/>
          <w:sz w:val="28"/>
          <w:szCs w:val="28"/>
        </w:rPr>
        <w:t xml:space="preserve"> работы школы по подготовке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F63A3">
        <w:rPr>
          <w:rFonts w:ascii="Times New Roman" w:hAnsi="Times New Roman" w:cs="Times New Roman"/>
          <w:sz w:val="28"/>
          <w:szCs w:val="28"/>
        </w:rPr>
        <w:t xml:space="preserve"> итоговой аттестации в 202</w:t>
      </w:r>
      <w:r w:rsidR="008B47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9F63A3">
        <w:rPr>
          <w:rFonts w:ascii="Times New Roman" w:hAnsi="Times New Roman" w:cs="Times New Roman"/>
          <w:sz w:val="28"/>
          <w:szCs w:val="28"/>
        </w:rPr>
        <w:t>2</w:t>
      </w:r>
      <w:r w:rsidR="008B4763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 xml:space="preserve"> учебном году.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2D0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C0187" w:rsidRDefault="00BB2D0D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1F81">
        <w:rPr>
          <w:rFonts w:ascii="Times New Roman" w:hAnsi="Times New Roman" w:cs="Times New Roman"/>
          <w:sz w:val="28"/>
          <w:szCs w:val="28"/>
        </w:rPr>
        <w:t>При подготовке</w:t>
      </w:r>
      <w:r w:rsidRPr="009F63A3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9F63A3">
        <w:rPr>
          <w:rFonts w:ascii="Times New Roman" w:hAnsi="Times New Roman" w:cs="Times New Roman"/>
          <w:sz w:val="28"/>
          <w:szCs w:val="28"/>
        </w:rPr>
        <w:t xml:space="preserve"> в 202</w:t>
      </w:r>
      <w:r w:rsidR="008B47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Pr="009F63A3">
        <w:rPr>
          <w:rFonts w:ascii="Times New Roman" w:hAnsi="Times New Roman" w:cs="Times New Roman"/>
          <w:sz w:val="28"/>
          <w:szCs w:val="28"/>
        </w:rPr>
        <w:t>2</w:t>
      </w:r>
      <w:r w:rsidR="008B4763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>учебном году обучающиеся, родители, педагогический коллектив были ознакомле</w:t>
      </w:r>
      <w:r>
        <w:rPr>
          <w:rFonts w:ascii="Times New Roman" w:hAnsi="Times New Roman" w:cs="Times New Roman"/>
          <w:sz w:val="28"/>
          <w:szCs w:val="28"/>
        </w:rPr>
        <w:t xml:space="preserve">ны с нормативно - правовыми </w:t>
      </w:r>
      <w:r w:rsidRPr="003806CF">
        <w:rPr>
          <w:rFonts w:ascii="Times New Roman" w:hAnsi="Times New Roman" w:cs="Times New Roman"/>
          <w:bCs/>
          <w:color w:val="000000"/>
          <w:sz w:val="28"/>
          <w:szCs w:val="28"/>
        </w:rPr>
        <w:t>документ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ами</w:t>
      </w:r>
      <w:r w:rsidRPr="009F63A3">
        <w:rPr>
          <w:rFonts w:ascii="Times New Roman" w:hAnsi="Times New Roman" w:cs="Times New Roman"/>
          <w:sz w:val="28"/>
          <w:szCs w:val="28"/>
        </w:rPr>
        <w:t xml:space="preserve">, порядком проведения экзаменов в форме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63A3">
        <w:rPr>
          <w:rFonts w:ascii="Times New Roman" w:hAnsi="Times New Roman" w:cs="Times New Roman"/>
          <w:sz w:val="28"/>
          <w:szCs w:val="28"/>
        </w:rPr>
        <w:t>ГЭ. Для родителей проведены тематические родительские собрания по теме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63A3">
        <w:rPr>
          <w:rFonts w:ascii="Times New Roman" w:hAnsi="Times New Roman" w:cs="Times New Roman"/>
          <w:sz w:val="28"/>
          <w:szCs w:val="28"/>
        </w:rPr>
        <w:t>ГЭ -202</w:t>
      </w:r>
      <w:r w:rsidR="008B4763">
        <w:rPr>
          <w:rFonts w:ascii="Times New Roman" w:hAnsi="Times New Roman" w:cs="Times New Roman"/>
          <w:sz w:val="28"/>
          <w:szCs w:val="28"/>
        </w:rPr>
        <w:t>3</w:t>
      </w:r>
      <w:r w:rsidRPr="009F63A3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Педагоги изучили </w:t>
      </w:r>
      <w:r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071F81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етодические рекомендации, подготовленные на основе анализа типичных ошибок участников </w:t>
      </w:r>
      <w:r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71F81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ГЭ 202</w:t>
      </w:r>
      <w:r w:rsidR="008B4763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Pr="00071F81">
        <w:rPr>
          <w:rStyle w:val="af6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4DAE" w:rsidRDefault="005C0187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2D0D" w:rsidRPr="009F63A3">
        <w:rPr>
          <w:rFonts w:ascii="Times New Roman" w:hAnsi="Times New Roman" w:cs="Times New Roman"/>
          <w:sz w:val="28"/>
          <w:szCs w:val="28"/>
        </w:rPr>
        <w:t>В школе создана информационная образовательная среда по подготовке и проведению ГИА, оформлены стенд для родителей и учащихся «</w:t>
      </w:r>
      <w:r w:rsidR="00BB2D0D">
        <w:rPr>
          <w:rFonts w:ascii="Times New Roman" w:hAnsi="Times New Roman" w:cs="Times New Roman"/>
          <w:sz w:val="28"/>
          <w:szCs w:val="28"/>
        </w:rPr>
        <w:t>О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ГЭ </w:t>
      </w:r>
      <w:r w:rsidR="00BB2D0D">
        <w:rPr>
          <w:rFonts w:ascii="Times New Roman" w:hAnsi="Times New Roman" w:cs="Times New Roman"/>
          <w:sz w:val="28"/>
          <w:szCs w:val="28"/>
        </w:rPr>
        <w:t>20</w:t>
      </w:r>
      <w:r w:rsidR="00BB2D0D" w:rsidRPr="009F63A3">
        <w:rPr>
          <w:rFonts w:ascii="Times New Roman" w:hAnsi="Times New Roman" w:cs="Times New Roman"/>
          <w:sz w:val="28"/>
          <w:szCs w:val="28"/>
        </w:rPr>
        <w:t>2</w:t>
      </w:r>
      <w:r w:rsidR="00B50ABC">
        <w:rPr>
          <w:rFonts w:ascii="Times New Roman" w:hAnsi="Times New Roman" w:cs="Times New Roman"/>
          <w:sz w:val="28"/>
          <w:szCs w:val="28"/>
        </w:rPr>
        <w:t>3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». На сайте образовательного учреждения размещены документы о порядке и сроках проведения ГИА. Педагогическим коллективом школы проводилась работа по следующим направлениям: информационная готовность выпускников; предметная готовность (качество подготовки по предметам, умения работать с </w:t>
      </w:r>
      <w:proofErr w:type="spellStart"/>
      <w:r w:rsidR="00BB2D0D" w:rsidRPr="009F63A3">
        <w:rPr>
          <w:rFonts w:ascii="Times New Roman" w:hAnsi="Times New Roman" w:cs="Times New Roman"/>
          <w:sz w:val="28"/>
          <w:szCs w:val="28"/>
        </w:rPr>
        <w:t>КИМами</w:t>
      </w:r>
      <w:proofErr w:type="spellEnd"/>
      <w:r w:rsidR="00BB2D0D" w:rsidRPr="009F63A3">
        <w:rPr>
          <w:rFonts w:ascii="Times New Roman" w:hAnsi="Times New Roman" w:cs="Times New Roman"/>
          <w:sz w:val="28"/>
          <w:szCs w:val="28"/>
        </w:rPr>
        <w:t>, демоверсиями</w:t>
      </w:r>
      <w:r w:rsidR="00BB2D0D" w:rsidRPr="0037221C">
        <w:rPr>
          <w:rFonts w:ascii="Times New Roman" w:hAnsi="Times New Roman" w:cs="Times New Roman"/>
          <w:sz w:val="28"/>
          <w:szCs w:val="28"/>
        </w:rPr>
        <w:t xml:space="preserve">). 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B2D0D">
        <w:rPr>
          <w:rFonts w:ascii="Times New Roman" w:hAnsi="Times New Roman" w:cs="Times New Roman"/>
          <w:sz w:val="28"/>
          <w:szCs w:val="28"/>
        </w:rPr>
        <w:t>проводились групповые и индивидуальные консультации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по</w:t>
      </w:r>
      <w:r w:rsidR="00BB2D0D">
        <w:rPr>
          <w:rFonts w:ascii="Times New Roman" w:hAnsi="Times New Roman" w:cs="Times New Roman"/>
          <w:sz w:val="28"/>
          <w:szCs w:val="28"/>
        </w:rPr>
        <w:t xml:space="preserve"> всем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предметам, выбранными </w:t>
      </w:r>
      <w:r w:rsidR="00BB2D0D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для прохождения ГИА. </w:t>
      </w:r>
      <w:r w:rsidR="00BB2D0D">
        <w:rPr>
          <w:rFonts w:ascii="Times New Roman" w:hAnsi="Times New Roman" w:cs="Times New Roman"/>
          <w:sz w:val="28"/>
          <w:szCs w:val="28"/>
        </w:rPr>
        <w:t>Для  подготовки учащихся и</w:t>
      </w:r>
      <w:r w:rsidR="00BB2D0D" w:rsidRPr="009F63A3">
        <w:rPr>
          <w:rFonts w:ascii="Times New Roman" w:hAnsi="Times New Roman" w:cs="Times New Roman"/>
          <w:sz w:val="28"/>
          <w:szCs w:val="28"/>
        </w:rPr>
        <w:t>спользовались INTERNET-ресурсы</w:t>
      </w:r>
      <w:r w:rsidR="00BB2D0D">
        <w:rPr>
          <w:rFonts w:ascii="Times New Roman" w:hAnsi="Times New Roman" w:cs="Times New Roman"/>
          <w:sz w:val="28"/>
          <w:szCs w:val="28"/>
        </w:rPr>
        <w:t xml:space="preserve"> (ФИПИ, «Открытый банк заданий», «Решу ОГЭ» и др.)</w:t>
      </w:r>
      <w:r w:rsidR="00BB2D0D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.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Были проведены пробные</w:t>
      </w:r>
      <w:r w:rsidR="00BB2D0D">
        <w:rPr>
          <w:rFonts w:ascii="Times New Roman" w:hAnsi="Times New Roman" w:cs="Times New Roman"/>
          <w:sz w:val="28"/>
          <w:szCs w:val="28"/>
        </w:rPr>
        <w:t xml:space="preserve"> ОГЭ по обязательны для </w:t>
      </w:r>
      <w:r w:rsidR="00BB2D0D">
        <w:rPr>
          <w:rFonts w:ascii="Times New Roman" w:hAnsi="Times New Roman" w:cs="Times New Roman"/>
          <w:sz w:val="28"/>
          <w:szCs w:val="28"/>
        </w:rPr>
        <w:lastRenderedPageBreak/>
        <w:t xml:space="preserve">сдачи экзаменов предметам - русский язык, математика, а </w:t>
      </w:r>
      <w:proofErr w:type="gramStart"/>
      <w:r w:rsidR="00BB2D0D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BB2D0D">
        <w:rPr>
          <w:rFonts w:ascii="Times New Roman" w:hAnsi="Times New Roman" w:cs="Times New Roman"/>
          <w:sz w:val="28"/>
          <w:szCs w:val="28"/>
        </w:rPr>
        <w:t xml:space="preserve"> по предметам по выбору обучающихся. 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BB2D0D">
        <w:rPr>
          <w:rFonts w:ascii="Times New Roman" w:hAnsi="Times New Roman" w:cs="Times New Roman"/>
          <w:sz w:val="28"/>
          <w:szCs w:val="28"/>
        </w:rPr>
        <w:t>постоянно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BB2D0D">
        <w:rPr>
          <w:rFonts w:ascii="Times New Roman" w:hAnsi="Times New Roman" w:cs="Times New Roman"/>
          <w:sz w:val="28"/>
          <w:szCs w:val="28"/>
        </w:rPr>
        <w:t>и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анализ ошибок, допущенных </w:t>
      </w:r>
      <w:r w:rsidR="00BB2D0D">
        <w:rPr>
          <w:rFonts w:ascii="Times New Roman" w:hAnsi="Times New Roman" w:cs="Times New Roman"/>
          <w:sz w:val="28"/>
          <w:szCs w:val="28"/>
        </w:rPr>
        <w:t>обучающимися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, </w:t>
      </w:r>
      <w:r w:rsidR="00BB2D0D">
        <w:rPr>
          <w:rFonts w:ascii="Times New Roman" w:hAnsi="Times New Roman" w:cs="Times New Roman"/>
          <w:sz w:val="28"/>
          <w:szCs w:val="28"/>
        </w:rPr>
        <w:t>планировали работу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="00BB2D0D">
        <w:rPr>
          <w:rFonts w:ascii="Times New Roman" w:hAnsi="Times New Roman" w:cs="Times New Roman"/>
          <w:sz w:val="28"/>
          <w:szCs w:val="28"/>
        </w:rPr>
        <w:t>по устранению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пробелов в знаниях, выявленных </w:t>
      </w:r>
      <w:r w:rsidR="00BB2D0D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диагностических работ. </w:t>
      </w:r>
      <w:r w:rsidR="00BB2D0D">
        <w:rPr>
          <w:rFonts w:ascii="Times New Roman" w:hAnsi="Times New Roman" w:cs="Times New Roman"/>
          <w:sz w:val="28"/>
          <w:szCs w:val="28"/>
        </w:rPr>
        <w:t>Классный руководитель своевременно оповещал родителей (законных представителей)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о результата</w:t>
      </w:r>
      <w:r w:rsidR="00BB2D0D">
        <w:rPr>
          <w:rFonts w:ascii="Times New Roman" w:hAnsi="Times New Roman" w:cs="Times New Roman"/>
          <w:sz w:val="28"/>
          <w:szCs w:val="28"/>
        </w:rPr>
        <w:t>х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пробных </w:t>
      </w:r>
      <w:r w:rsidR="00BB2D0D">
        <w:rPr>
          <w:rFonts w:ascii="Times New Roman" w:hAnsi="Times New Roman" w:cs="Times New Roman"/>
          <w:sz w:val="28"/>
          <w:szCs w:val="28"/>
        </w:rPr>
        <w:t>О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ГЭ. </w:t>
      </w:r>
      <w:r w:rsidR="00BB2D0D">
        <w:rPr>
          <w:rFonts w:ascii="Times New Roman" w:hAnsi="Times New Roman" w:cs="Times New Roman"/>
          <w:sz w:val="28"/>
          <w:szCs w:val="28"/>
        </w:rPr>
        <w:t>Педагог -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BB2D0D">
        <w:rPr>
          <w:rFonts w:ascii="Times New Roman" w:hAnsi="Times New Roman" w:cs="Times New Roman"/>
          <w:sz w:val="28"/>
          <w:szCs w:val="28"/>
        </w:rPr>
        <w:t>, согласно разработанному им плану, оказывал психологическую помощь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по подго</w:t>
      </w:r>
      <w:r w:rsidR="00BB2D0D">
        <w:rPr>
          <w:rFonts w:ascii="Times New Roman" w:hAnsi="Times New Roman" w:cs="Times New Roman"/>
          <w:sz w:val="28"/>
          <w:szCs w:val="28"/>
        </w:rPr>
        <w:t>товке к экзаменам (тестирование и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индивидуальные беседы</w:t>
      </w:r>
      <w:r w:rsidR="00BB2D0D">
        <w:rPr>
          <w:rFonts w:ascii="Times New Roman" w:hAnsi="Times New Roman" w:cs="Times New Roman"/>
          <w:sz w:val="28"/>
          <w:szCs w:val="28"/>
        </w:rPr>
        <w:t xml:space="preserve"> с обучающимися</w:t>
      </w:r>
      <w:r w:rsidR="00BB2D0D" w:rsidRPr="009F63A3">
        <w:rPr>
          <w:rFonts w:ascii="Times New Roman" w:hAnsi="Times New Roman" w:cs="Times New Roman"/>
          <w:sz w:val="28"/>
          <w:szCs w:val="28"/>
        </w:rPr>
        <w:t>, выступления на родительских собраниях</w:t>
      </w:r>
      <w:r w:rsidR="00BB2D0D">
        <w:rPr>
          <w:rFonts w:ascii="Times New Roman" w:hAnsi="Times New Roman" w:cs="Times New Roman"/>
          <w:sz w:val="28"/>
          <w:szCs w:val="28"/>
        </w:rPr>
        <w:t>) с целью выработки у обучающихся</w:t>
      </w:r>
      <w:r w:rsidR="00BB2D0D" w:rsidRPr="00DD7E5E">
        <w:rPr>
          <w:rFonts w:ascii="Times New Roman" w:hAnsi="Times New Roman" w:cs="Times New Roman"/>
          <w:sz w:val="28"/>
          <w:szCs w:val="28"/>
        </w:rPr>
        <w:t xml:space="preserve"> умения настроиться на экзамен, максимально быть собранным во время экзамена, правильно планировать подготовку к экзаменам</w:t>
      </w:r>
      <w:r w:rsidR="00BB2D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24DAE" w:rsidRDefault="00E24DAE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D0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Для повышения качества подготовки обучающихся к ОГЭ проводились мониторинги: </w:t>
      </w:r>
    </w:p>
    <w:p w:rsidR="00E24DAE" w:rsidRDefault="00DE4EC2" w:rsidP="00E24DAE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24DAE">
        <w:rPr>
          <w:rFonts w:ascii="Times New Roman" w:hAnsi="Times New Roman" w:cs="Times New Roman"/>
          <w:sz w:val="28"/>
          <w:szCs w:val="28"/>
        </w:rPr>
        <w:t xml:space="preserve">Выявление уровня качества </w:t>
      </w:r>
      <w:proofErr w:type="spellStart"/>
      <w:r w:rsidR="00E24DA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E24DAE">
        <w:rPr>
          <w:rFonts w:ascii="Times New Roman" w:hAnsi="Times New Roman" w:cs="Times New Roman"/>
          <w:sz w:val="28"/>
          <w:szCs w:val="28"/>
        </w:rPr>
        <w:t xml:space="preserve"> девятиклассников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4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DAE">
        <w:rPr>
          <w:rFonts w:ascii="Times New Roman" w:hAnsi="Times New Roman" w:cs="Times New Roman"/>
          <w:sz w:val="28"/>
          <w:szCs w:val="28"/>
        </w:rPr>
        <w:t>при проведении и анализе контрольных работ, тестовых заданий разного уровня, пробного экзамена;</w:t>
      </w:r>
    </w:p>
    <w:p w:rsidR="00E24DAE" w:rsidRDefault="00DE4EC2" w:rsidP="00E24DAE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«Выявление качества препода</w:t>
      </w:r>
      <w:r w:rsidR="00E24DAE">
        <w:rPr>
          <w:rFonts w:ascii="Times New Roman" w:hAnsi="Times New Roman" w:cs="Times New Roman"/>
          <w:sz w:val="28"/>
          <w:szCs w:val="28"/>
        </w:rPr>
        <w:t>вания</w:t>
      </w:r>
      <w:r>
        <w:rPr>
          <w:rFonts w:ascii="Times New Roman" w:hAnsi="Times New Roman" w:cs="Times New Roman"/>
          <w:sz w:val="28"/>
          <w:szCs w:val="28"/>
        </w:rPr>
        <w:t xml:space="preserve"> учебных предметов». С этой целью администрацией школы</w:t>
      </w:r>
      <w:r w:rsidR="00453ACD">
        <w:rPr>
          <w:rFonts w:ascii="Times New Roman" w:hAnsi="Times New Roman" w:cs="Times New Roman"/>
          <w:sz w:val="28"/>
          <w:szCs w:val="28"/>
        </w:rPr>
        <w:t xml:space="preserve"> и учителями - предметниками</w:t>
      </w:r>
      <w:r>
        <w:rPr>
          <w:rFonts w:ascii="Times New Roman" w:hAnsi="Times New Roman" w:cs="Times New Roman"/>
          <w:sz w:val="28"/>
          <w:szCs w:val="28"/>
        </w:rPr>
        <w:t xml:space="preserve"> посещались уроки, после проводилось собеседование с учителем, давались рекомендации по использованию эффективных</w:t>
      </w:r>
      <w:r w:rsidR="00453ACD">
        <w:rPr>
          <w:rFonts w:ascii="Times New Roman" w:hAnsi="Times New Roman" w:cs="Times New Roman"/>
          <w:sz w:val="28"/>
          <w:szCs w:val="28"/>
        </w:rPr>
        <w:t xml:space="preserve"> приемов, методик, направленных на повышение качества подготовки к экзаменам;</w:t>
      </w:r>
    </w:p>
    <w:p w:rsidR="00453ACD" w:rsidRPr="00E24DAE" w:rsidRDefault="00453ACD" w:rsidP="00E24DAE">
      <w:pPr>
        <w:pStyle w:val="ae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«Контроль выполнения программного материала по учебным предметам». </w:t>
      </w:r>
    </w:p>
    <w:p w:rsidR="003A1F65" w:rsidRDefault="00E24DAE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ACD">
        <w:rPr>
          <w:rFonts w:ascii="Times New Roman" w:hAnsi="Times New Roman" w:cs="Times New Roman"/>
          <w:sz w:val="28"/>
          <w:szCs w:val="28"/>
        </w:rPr>
        <w:t xml:space="preserve">     </w:t>
      </w:r>
      <w:r w:rsidR="00BB2D0D">
        <w:rPr>
          <w:rFonts w:ascii="Times New Roman" w:hAnsi="Times New Roman" w:cs="Times New Roman"/>
          <w:sz w:val="28"/>
          <w:szCs w:val="28"/>
        </w:rPr>
        <w:t>ГИА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была проведена в установленные сроки согласно федеральным, региональным и школьным документам о государственной итоговой аттестации учащихся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-х классов. </w:t>
      </w:r>
      <w:r w:rsidR="00453ACD">
        <w:rPr>
          <w:rFonts w:ascii="Times New Roman" w:hAnsi="Times New Roman" w:cs="Times New Roman"/>
          <w:sz w:val="28"/>
          <w:szCs w:val="28"/>
        </w:rPr>
        <w:t>В 202</w:t>
      </w:r>
      <w:r w:rsidR="00B50ABC">
        <w:rPr>
          <w:rFonts w:ascii="Times New Roman" w:hAnsi="Times New Roman" w:cs="Times New Roman"/>
          <w:sz w:val="28"/>
          <w:szCs w:val="28"/>
        </w:rPr>
        <w:t>2</w:t>
      </w:r>
      <w:r w:rsidR="00453ACD">
        <w:rPr>
          <w:rFonts w:ascii="Times New Roman" w:hAnsi="Times New Roman" w:cs="Times New Roman"/>
          <w:sz w:val="28"/>
          <w:szCs w:val="28"/>
        </w:rPr>
        <w:t>-202</w:t>
      </w:r>
      <w:r w:rsidR="00B50ABC">
        <w:rPr>
          <w:rFonts w:ascii="Times New Roman" w:hAnsi="Times New Roman" w:cs="Times New Roman"/>
          <w:sz w:val="28"/>
          <w:szCs w:val="28"/>
        </w:rPr>
        <w:t>3</w:t>
      </w:r>
      <w:r w:rsidR="00453ACD">
        <w:rPr>
          <w:rFonts w:ascii="Times New Roman" w:hAnsi="Times New Roman" w:cs="Times New Roman"/>
          <w:sz w:val="28"/>
          <w:szCs w:val="28"/>
        </w:rPr>
        <w:t xml:space="preserve"> учебном году государственная итоговая аттестация проходила по двум обязательным предметам – русский язык и математика и два предмета по выбору. </w:t>
      </w:r>
      <w:r w:rsidR="00BB2D0D" w:rsidRPr="009F63A3">
        <w:rPr>
          <w:rFonts w:ascii="Times New Roman" w:hAnsi="Times New Roman" w:cs="Times New Roman"/>
          <w:sz w:val="28"/>
          <w:szCs w:val="28"/>
        </w:rPr>
        <w:t>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0D28AB" w:rsidRDefault="003A1F65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B2D0D">
        <w:rPr>
          <w:rFonts w:ascii="Times New Roman" w:hAnsi="Times New Roman" w:cs="Times New Roman"/>
          <w:sz w:val="28"/>
          <w:szCs w:val="28"/>
        </w:rPr>
        <w:t>е в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202</w:t>
      </w:r>
      <w:r w:rsidR="00B50ABC">
        <w:rPr>
          <w:rFonts w:ascii="Times New Roman" w:hAnsi="Times New Roman" w:cs="Times New Roman"/>
          <w:sz w:val="28"/>
          <w:szCs w:val="28"/>
        </w:rPr>
        <w:t>2</w:t>
      </w:r>
      <w:r w:rsidR="00BB2D0D" w:rsidRPr="009F63A3">
        <w:rPr>
          <w:rFonts w:ascii="Times New Roman" w:hAnsi="Times New Roman" w:cs="Times New Roman"/>
          <w:sz w:val="28"/>
          <w:szCs w:val="28"/>
        </w:rPr>
        <w:t>-202</w:t>
      </w:r>
      <w:r w:rsidR="00B50ABC">
        <w:rPr>
          <w:rFonts w:ascii="Times New Roman" w:hAnsi="Times New Roman" w:cs="Times New Roman"/>
          <w:sz w:val="28"/>
          <w:szCs w:val="28"/>
        </w:rPr>
        <w:t>3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учебном году обучалось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BB2D0D">
        <w:rPr>
          <w:rFonts w:ascii="Times New Roman" w:hAnsi="Times New Roman" w:cs="Times New Roman"/>
          <w:sz w:val="28"/>
          <w:szCs w:val="28"/>
        </w:rPr>
        <w:t xml:space="preserve"> которые </w:t>
      </w:r>
      <w:proofErr w:type="gramStart"/>
      <w:r w:rsidR="00BB2D0D">
        <w:rPr>
          <w:rFonts w:ascii="Times New Roman" w:hAnsi="Times New Roman" w:cs="Times New Roman"/>
          <w:sz w:val="28"/>
          <w:szCs w:val="28"/>
        </w:rPr>
        <w:t xml:space="preserve">были 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допущены</w:t>
      </w:r>
      <w:proofErr w:type="gramEnd"/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к ГИА в форме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2D0D" w:rsidRPr="009F63A3">
        <w:rPr>
          <w:rFonts w:ascii="Times New Roman" w:hAnsi="Times New Roman" w:cs="Times New Roman"/>
          <w:sz w:val="28"/>
          <w:szCs w:val="28"/>
        </w:rPr>
        <w:t>Г</w:t>
      </w:r>
      <w:r w:rsidR="00BB2D0D">
        <w:rPr>
          <w:rFonts w:ascii="Times New Roman" w:hAnsi="Times New Roman" w:cs="Times New Roman"/>
          <w:sz w:val="28"/>
          <w:szCs w:val="28"/>
        </w:rPr>
        <w:t>Э.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</w:t>
      </w:r>
      <w:r w:rsidR="00BB2D0D">
        <w:rPr>
          <w:rFonts w:ascii="Times New Roman" w:hAnsi="Times New Roman" w:cs="Times New Roman"/>
          <w:sz w:val="28"/>
          <w:szCs w:val="28"/>
        </w:rPr>
        <w:t xml:space="preserve">Все обучающиеся </w:t>
      </w:r>
      <w:r>
        <w:rPr>
          <w:rFonts w:ascii="Times New Roman" w:hAnsi="Times New Roman" w:cs="Times New Roman"/>
          <w:sz w:val="28"/>
          <w:szCs w:val="28"/>
        </w:rPr>
        <w:t>9</w:t>
      </w:r>
      <w:r w:rsidR="00BB2D0D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 xml:space="preserve"> получили аттестаты об </w:t>
      </w:r>
      <w:r w:rsidR="00BB2D0D">
        <w:rPr>
          <w:rFonts w:ascii="Times New Roman" w:hAnsi="Times New Roman" w:cs="Times New Roman"/>
          <w:sz w:val="28"/>
          <w:szCs w:val="28"/>
        </w:rPr>
        <w:t>основном</w:t>
      </w:r>
      <w:r>
        <w:rPr>
          <w:rFonts w:ascii="Times New Roman" w:hAnsi="Times New Roman" w:cs="Times New Roman"/>
          <w:sz w:val="28"/>
          <w:szCs w:val="28"/>
        </w:rPr>
        <w:t xml:space="preserve"> общем </w:t>
      </w:r>
      <w:r w:rsidR="00BB2D0D" w:rsidRPr="009F63A3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 w:rsidR="00BB2D0D" w:rsidRPr="00923942">
        <w:rPr>
          <w:rFonts w:ascii="Times New Roman" w:hAnsi="Times New Roman" w:cs="Times New Roman"/>
          <w:sz w:val="28"/>
          <w:szCs w:val="28"/>
        </w:rPr>
        <w:t>установленного образца.</w:t>
      </w:r>
      <w:r w:rsidR="00BB2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187" w:rsidRDefault="005C0187" w:rsidP="00F561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Pr="005C0187">
        <w:rPr>
          <w:rFonts w:ascii="Times New Roman" w:hAnsi="Times New Roman" w:cs="Times New Roman"/>
          <w:b/>
          <w:sz w:val="28"/>
          <w:szCs w:val="28"/>
        </w:rPr>
        <w:t xml:space="preserve">ОГЭ </w:t>
      </w:r>
      <w:r w:rsidR="0041672A">
        <w:rPr>
          <w:rFonts w:ascii="Times New Roman" w:hAnsi="Times New Roman" w:cs="Times New Roman"/>
          <w:b/>
          <w:sz w:val="28"/>
          <w:szCs w:val="28"/>
        </w:rPr>
        <w:t>в 202</w:t>
      </w:r>
      <w:r w:rsidR="00B50ABC">
        <w:rPr>
          <w:rFonts w:ascii="Times New Roman" w:hAnsi="Times New Roman" w:cs="Times New Roman"/>
          <w:b/>
          <w:sz w:val="28"/>
          <w:szCs w:val="28"/>
        </w:rPr>
        <w:t>2</w:t>
      </w:r>
      <w:r w:rsidR="0041672A">
        <w:rPr>
          <w:rFonts w:ascii="Times New Roman" w:hAnsi="Times New Roman" w:cs="Times New Roman"/>
          <w:b/>
          <w:sz w:val="28"/>
          <w:szCs w:val="28"/>
        </w:rPr>
        <w:t>-202</w:t>
      </w:r>
      <w:r w:rsidR="00B50ABC">
        <w:rPr>
          <w:rFonts w:ascii="Times New Roman" w:hAnsi="Times New Roman" w:cs="Times New Roman"/>
          <w:b/>
          <w:sz w:val="28"/>
          <w:szCs w:val="28"/>
        </w:rPr>
        <w:t>3</w:t>
      </w:r>
      <w:r w:rsidR="0041672A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  <w:r w:rsidRPr="005C018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1672A">
        <w:rPr>
          <w:rFonts w:ascii="Times New Roman" w:hAnsi="Times New Roman" w:cs="Times New Roman"/>
          <w:b/>
          <w:sz w:val="28"/>
          <w:szCs w:val="28"/>
        </w:rPr>
        <w:t>предметам: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1"/>
        <w:gridCol w:w="2202"/>
        <w:gridCol w:w="785"/>
        <w:gridCol w:w="785"/>
        <w:gridCol w:w="785"/>
        <w:gridCol w:w="785"/>
        <w:gridCol w:w="1485"/>
        <w:gridCol w:w="1485"/>
        <w:gridCol w:w="1485"/>
        <w:gridCol w:w="1150"/>
        <w:gridCol w:w="999"/>
        <w:gridCol w:w="1203"/>
      </w:tblGrid>
      <w:tr w:rsidR="00B9547A" w:rsidTr="00B9547A">
        <w:trPr>
          <w:cantSplit/>
          <w:trHeight w:val="3549"/>
        </w:trPr>
        <w:tc>
          <w:tcPr>
            <w:tcW w:w="1455" w:type="dxa"/>
            <w:vMerge w:val="restart"/>
            <w:textDirection w:val="btLr"/>
          </w:tcPr>
          <w:p w:rsidR="00B9547A" w:rsidRPr="0041672A" w:rsidRDefault="00B9547A" w:rsidP="00416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167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</w:t>
            </w:r>
          </w:p>
        </w:tc>
        <w:tc>
          <w:tcPr>
            <w:tcW w:w="2229" w:type="dxa"/>
            <w:vMerge w:val="restart"/>
            <w:textDirection w:val="btLr"/>
          </w:tcPr>
          <w:p w:rsidR="00B9547A" w:rsidRPr="0041672A" w:rsidRDefault="00B9547A" w:rsidP="00416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803" w:type="dxa"/>
            <w:vMerge w:val="restart"/>
            <w:textDirection w:val="btLr"/>
          </w:tcPr>
          <w:p w:rsidR="00B9547A" w:rsidRPr="0041672A" w:rsidRDefault="00B9547A" w:rsidP="00416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обучающихся, сдававших предмет</w:t>
            </w:r>
          </w:p>
        </w:tc>
        <w:tc>
          <w:tcPr>
            <w:tcW w:w="803" w:type="dxa"/>
            <w:vMerge w:val="restart"/>
            <w:textDirection w:val="btLr"/>
          </w:tcPr>
          <w:p w:rsidR="00B9547A" w:rsidRPr="0041672A" w:rsidRDefault="00B9547A" w:rsidP="00BE00D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Кол-во. сдавших  с первого раза</w:t>
            </w:r>
          </w:p>
        </w:tc>
        <w:tc>
          <w:tcPr>
            <w:tcW w:w="803" w:type="dxa"/>
            <w:vMerge w:val="restart"/>
            <w:textDirection w:val="btLr"/>
          </w:tcPr>
          <w:p w:rsidR="00B9547A" w:rsidRPr="0041672A" w:rsidRDefault="00B9547A" w:rsidP="00416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пересдавших в основной период</w:t>
            </w:r>
          </w:p>
        </w:tc>
        <w:tc>
          <w:tcPr>
            <w:tcW w:w="803" w:type="dxa"/>
            <w:vMerge w:val="restart"/>
            <w:textDirection w:val="btLr"/>
          </w:tcPr>
          <w:p w:rsidR="00B9547A" w:rsidRPr="0041672A" w:rsidRDefault="00B9547A" w:rsidP="0041672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пересдавших в осенний период</w:t>
            </w:r>
          </w:p>
        </w:tc>
        <w:tc>
          <w:tcPr>
            <w:tcW w:w="7530" w:type="dxa"/>
            <w:gridSpan w:val="6"/>
          </w:tcPr>
          <w:p w:rsidR="00B9547A" w:rsidRPr="0041672A" w:rsidRDefault="00B9547A" w:rsidP="006C55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на сентябрь</w:t>
            </w:r>
          </w:p>
        </w:tc>
      </w:tr>
      <w:tr w:rsidR="00B9547A" w:rsidTr="00B9547A">
        <w:tc>
          <w:tcPr>
            <w:tcW w:w="1455" w:type="dxa"/>
            <w:vMerge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B9547A" w:rsidRPr="0041672A" w:rsidRDefault="00B9547A" w:rsidP="00BE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«5»   / % от общего кол-во сдававших</w:t>
            </w:r>
          </w:p>
        </w:tc>
        <w:tc>
          <w:tcPr>
            <w:tcW w:w="1502" w:type="dxa"/>
          </w:tcPr>
          <w:p w:rsidR="00B9547A" w:rsidRPr="0041672A" w:rsidRDefault="00B9547A" w:rsidP="00BE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«4»   / % от общего кол-во сдававших</w:t>
            </w:r>
          </w:p>
        </w:tc>
        <w:tc>
          <w:tcPr>
            <w:tcW w:w="1502" w:type="dxa"/>
          </w:tcPr>
          <w:p w:rsidR="00B9547A" w:rsidRPr="0041672A" w:rsidRDefault="00B9547A" w:rsidP="00BE0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«3»    / % от общего кол-во сдававших</w:t>
            </w:r>
          </w:p>
        </w:tc>
        <w:tc>
          <w:tcPr>
            <w:tcW w:w="1180" w:type="dxa"/>
          </w:tcPr>
          <w:p w:rsidR="00B9547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%</w:t>
            </w:r>
          </w:p>
          <w:p w:rsidR="00B9547A" w:rsidRPr="0041672A" w:rsidRDefault="00B9547A" w:rsidP="00BE0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B9547A" w:rsidRDefault="00B9547A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547A" w:rsidRPr="0041672A" w:rsidRDefault="00B9547A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4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</w:tr>
      <w:tr w:rsidR="00B9547A" w:rsidTr="00B9547A">
        <w:tc>
          <w:tcPr>
            <w:tcW w:w="1455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229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3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:rsidR="00B9547A" w:rsidRPr="0041672A" w:rsidRDefault="00B50ABC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:rsidR="00B9547A" w:rsidRPr="0041672A" w:rsidRDefault="00B50ABC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B9547A" w:rsidRPr="0041672A" w:rsidRDefault="00B50ABC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3/18,75</w:t>
            </w:r>
          </w:p>
        </w:tc>
        <w:tc>
          <w:tcPr>
            <w:tcW w:w="1502" w:type="dxa"/>
          </w:tcPr>
          <w:p w:rsidR="00B9547A" w:rsidRPr="0041672A" w:rsidRDefault="00FB3A58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18,75</w:t>
            </w:r>
          </w:p>
        </w:tc>
        <w:tc>
          <w:tcPr>
            <w:tcW w:w="1502" w:type="dxa"/>
          </w:tcPr>
          <w:p w:rsidR="00B9547A" w:rsidRPr="0041672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180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</w:tcPr>
          <w:p w:rsidR="00B9547A" w:rsidRPr="0041672A" w:rsidRDefault="00B9547A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834" w:type="dxa"/>
          </w:tcPr>
          <w:p w:rsidR="00B9547A" w:rsidRPr="0041672A" w:rsidRDefault="00B50ABC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47A" w:rsidTr="00B9547A">
        <w:tc>
          <w:tcPr>
            <w:tcW w:w="1455" w:type="dxa"/>
          </w:tcPr>
          <w:p w:rsidR="00B9547A" w:rsidRPr="0041672A" w:rsidRDefault="00B50ABC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 Е.Н.</w:t>
            </w:r>
          </w:p>
        </w:tc>
        <w:tc>
          <w:tcPr>
            <w:tcW w:w="2229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803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3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B9547A" w:rsidRPr="0041672A" w:rsidRDefault="002E6FB6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3A58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02" w:type="dxa"/>
          </w:tcPr>
          <w:p w:rsidR="00B9547A" w:rsidRPr="0041672A" w:rsidRDefault="002E6FB6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3A58"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180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</w:tcPr>
          <w:p w:rsidR="00B9547A" w:rsidRPr="0041672A" w:rsidRDefault="00FB3A58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34" w:type="dxa"/>
          </w:tcPr>
          <w:p w:rsidR="00B9547A" w:rsidRPr="0041672A" w:rsidRDefault="00A2644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47A" w:rsidTr="00B9547A">
        <w:tc>
          <w:tcPr>
            <w:tcW w:w="1455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Осипенко М.А.</w:t>
            </w:r>
          </w:p>
        </w:tc>
        <w:tc>
          <w:tcPr>
            <w:tcW w:w="2229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03" w:type="dxa"/>
          </w:tcPr>
          <w:p w:rsidR="00B9547A" w:rsidRPr="0041672A" w:rsidRDefault="00B9547A" w:rsidP="002E6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F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2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B9547A" w:rsidRPr="0041672A" w:rsidRDefault="002E6FB6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3A58"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502" w:type="dxa"/>
          </w:tcPr>
          <w:p w:rsidR="00B9547A" w:rsidRPr="0041672A" w:rsidRDefault="002E6FB6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3A58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180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</w:tcPr>
          <w:p w:rsidR="00B9547A" w:rsidRPr="0041672A" w:rsidRDefault="00FB3A58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834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47A" w:rsidTr="00B9547A">
        <w:tc>
          <w:tcPr>
            <w:tcW w:w="1455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Е.Ф.</w:t>
            </w:r>
          </w:p>
        </w:tc>
        <w:tc>
          <w:tcPr>
            <w:tcW w:w="2229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803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B9547A" w:rsidRPr="0041672A" w:rsidRDefault="002E6FB6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3A5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02" w:type="dxa"/>
          </w:tcPr>
          <w:p w:rsidR="00B9547A" w:rsidRPr="0041672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3A58"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1180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</w:tcPr>
          <w:p w:rsidR="00B9547A" w:rsidRPr="0041672A" w:rsidRDefault="00FB3A58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4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547A" w:rsidTr="00B9547A">
        <w:tc>
          <w:tcPr>
            <w:tcW w:w="1455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Е.С.</w:t>
            </w:r>
          </w:p>
        </w:tc>
        <w:tc>
          <w:tcPr>
            <w:tcW w:w="2229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03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B9547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B9547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B9547A" w:rsidRDefault="00B9547A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FB3A5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02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3/75</w:t>
            </w:r>
          </w:p>
        </w:tc>
        <w:tc>
          <w:tcPr>
            <w:tcW w:w="1180" w:type="dxa"/>
          </w:tcPr>
          <w:p w:rsidR="00B9547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</w:tcPr>
          <w:p w:rsidR="00B9547A" w:rsidRDefault="00FB3A58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4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47A" w:rsidTr="00B9547A">
        <w:tc>
          <w:tcPr>
            <w:tcW w:w="1455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Е.Ф.</w:t>
            </w:r>
          </w:p>
        </w:tc>
        <w:tc>
          <w:tcPr>
            <w:tcW w:w="2229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803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2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3/100</w:t>
            </w:r>
          </w:p>
        </w:tc>
        <w:tc>
          <w:tcPr>
            <w:tcW w:w="1180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</w:tcPr>
          <w:p w:rsidR="00B9547A" w:rsidRPr="0041672A" w:rsidRDefault="00B9547A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B9547A" w:rsidRPr="0041672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9547A" w:rsidTr="00B9547A">
        <w:tc>
          <w:tcPr>
            <w:tcW w:w="1455" w:type="dxa"/>
          </w:tcPr>
          <w:p w:rsidR="00B9547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Зеленкова Л.К.</w:t>
            </w:r>
          </w:p>
        </w:tc>
        <w:tc>
          <w:tcPr>
            <w:tcW w:w="2229" w:type="dxa"/>
          </w:tcPr>
          <w:p w:rsidR="00B9547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803" w:type="dxa"/>
          </w:tcPr>
          <w:p w:rsidR="00B9547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" w:type="dxa"/>
          </w:tcPr>
          <w:p w:rsidR="00B9547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" w:type="dxa"/>
          </w:tcPr>
          <w:p w:rsidR="00B9547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3" w:type="dxa"/>
          </w:tcPr>
          <w:p w:rsidR="00B9547A" w:rsidRDefault="002E6FB6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2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B9547A" w:rsidRDefault="00FB3A58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502" w:type="dxa"/>
          </w:tcPr>
          <w:p w:rsidR="00B9547A" w:rsidRDefault="00FB3A58" w:rsidP="00FB3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547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180" w:type="dxa"/>
          </w:tcPr>
          <w:p w:rsidR="00B9547A" w:rsidRDefault="00B9547A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0" w:type="dxa"/>
          </w:tcPr>
          <w:p w:rsidR="00B9547A" w:rsidRDefault="00FB3A58" w:rsidP="00255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34" w:type="dxa"/>
          </w:tcPr>
          <w:p w:rsidR="00B9547A" w:rsidRDefault="00FB3A58" w:rsidP="00F56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C0187" w:rsidRDefault="005C0187" w:rsidP="00F5617B">
      <w:pPr>
        <w:rPr>
          <w:rFonts w:ascii="Times New Roman" w:hAnsi="Times New Roman" w:cs="Times New Roman"/>
          <w:b/>
          <w:sz w:val="28"/>
          <w:szCs w:val="28"/>
        </w:rPr>
      </w:pPr>
    </w:p>
    <w:p w:rsidR="009D79AD" w:rsidRDefault="009D79AD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Качество знаний учащихся 9-ого класса по русскому языку, математике, обществознанию, химии, физике, географии соответствует государственным образовательным стандартам. Уровень подготовки по некоторым предметам недостаточен. Все обучающиеся 9-ого класса овладели</w:t>
      </w:r>
      <w:r w:rsidR="00923942">
        <w:rPr>
          <w:rFonts w:ascii="Times New Roman" w:hAnsi="Times New Roman" w:cs="Times New Roman"/>
          <w:sz w:val="28"/>
          <w:szCs w:val="28"/>
        </w:rPr>
        <w:t xml:space="preserve"> не ниже базового уровня предметным содержанием по сдаваемым предметам.</w:t>
      </w:r>
    </w:p>
    <w:p w:rsidR="00923942" w:rsidRDefault="00923942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  <w:bookmarkStart w:id="0" w:name="_GoBack"/>
      <w:bookmarkEnd w:id="0"/>
    </w:p>
    <w:p w:rsidR="00923942" w:rsidRDefault="00923942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-вести планомерную подготовку обучающих к экзаменам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всем предметам;</w:t>
      </w:r>
    </w:p>
    <w:p w:rsidR="00923942" w:rsidRDefault="00923942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усилить административный контроль за подготовкой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 экзаменам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23942" w:rsidRDefault="00923942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педагогу- психологу разработать план работы по </w:t>
      </w:r>
      <w:r w:rsidR="004C0940">
        <w:rPr>
          <w:rFonts w:ascii="Times New Roman" w:hAnsi="Times New Roman" w:cs="Times New Roman"/>
          <w:sz w:val="28"/>
          <w:szCs w:val="28"/>
        </w:rPr>
        <w:t>уменьшению стрессового состояния обучающихся перед экзаменами;</w:t>
      </w:r>
    </w:p>
    <w:p w:rsidR="00923942" w:rsidRPr="00A26446" w:rsidRDefault="00923942" w:rsidP="00F56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усилить работу с обучающимися по заполнению бланков.</w:t>
      </w:r>
    </w:p>
    <w:p w:rsidR="00452F67" w:rsidRPr="00F5617B" w:rsidRDefault="00FB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УР: _____________________Л.К.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Зеленокав</w:t>
      </w:r>
      <w:proofErr w:type="spellEnd"/>
    </w:p>
    <w:sectPr w:rsidR="00452F67" w:rsidRPr="00F5617B" w:rsidSect="004167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EFC"/>
    <w:multiLevelType w:val="multilevel"/>
    <w:tmpl w:val="D520BA46"/>
    <w:lvl w:ilvl="0">
      <w:start w:val="1"/>
      <w:numFmt w:val="decimal"/>
      <w:pStyle w:val="1"/>
      <w:suff w:val="space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852" w:firstLine="0"/>
      </w:pPr>
      <w:rPr>
        <w:rFonts w:hint="default"/>
        <w:b/>
      </w:rPr>
    </w:lvl>
    <w:lvl w:ilvl="2">
      <w:start w:val="1"/>
      <w:numFmt w:val="decimal"/>
      <w:lvlRestart w:val="1"/>
      <w:pStyle w:val="3"/>
      <w:suff w:val="space"/>
      <w:lvlText w:val="%1.%2.%3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709" w:firstLine="0"/>
      </w:pPr>
      <w:rPr>
        <w:rFonts w:hint="default"/>
      </w:rPr>
    </w:lvl>
  </w:abstractNum>
  <w:abstractNum w:abstractNumId="1" w15:restartNumberingAfterBreak="0">
    <w:nsid w:val="3AB564EE"/>
    <w:multiLevelType w:val="multilevel"/>
    <w:tmpl w:val="E3467110"/>
    <w:styleLink w:val="10"/>
    <w:lvl w:ilvl="0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26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652DE"/>
    <w:multiLevelType w:val="hybridMultilevel"/>
    <w:tmpl w:val="A822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60"/>
    <w:rsid w:val="000D28AB"/>
    <w:rsid w:val="00235760"/>
    <w:rsid w:val="002E6FB6"/>
    <w:rsid w:val="003A1F65"/>
    <w:rsid w:val="0041672A"/>
    <w:rsid w:val="00452F67"/>
    <w:rsid w:val="00453ACD"/>
    <w:rsid w:val="004C0940"/>
    <w:rsid w:val="00514576"/>
    <w:rsid w:val="005C0187"/>
    <w:rsid w:val="006C5586"/>
    <w:rsid w:val="00706B9E"/>
    <w:rsid w:val="00753702"/>
    <w:rsid w:val="007C084A"/>
    <w:rsid w:val="008B4763"/>
    <w:rsid w:val="008E7B3F"/>
    <w:rsid w:val="00923942"/>
    <w:rsid w:val="009D79AD"/>
    <w:rsid w:val="00A26446"/>
    <w:rsid w:val="00B50ABC"/>
    <w:rsid w:val="00B9547A"/>
    <w:rsid w:val="00BB2D0D"/>
    <w:rsid w:val="00BE00D7"/>
    <w:rsid w:val="00D379D3"/>
    <w:rsid w:val="00DE4EC2"/>
    <w:rsid w:val="00E24DAE"/>
    <w:rsid w:val="00F5617B"/>
    <w:rsid w:val="00F84D96"/>
    <w:rsid w:val="00FB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337A"/>
  <w15:docId w15:val="{24E4B285-D504-4E8D-BB71-A743613A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D3"/>
  </w:style>
  <w:style w:type="paragraph" w:styleId="1">
    <w:name w:val="heading 1"/>
    <w:aliases w:val="СТО 2014 Heading 1"/>
    <w:basedOn w:val="a"/>
    <w:next w:val="a"/>
    <w:link w:val="11"/>
    <w:uiPriority w:val="9"/>
    <w:qFormat/>
    <w:rsid w:val="008E7B3F"/>
    <w:pPr>
      <w:keepNext/>
      <w:keepLines/>
      <w:numPr>
        <w:numId w:val="2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СТО 2014 Heading 2"/>
    <w:basedOn w:val="a"/>
    <w:next w:val="a"/>
    <w:link w:val="20"/>
    <w:uiPriority w:val="9"/>
    <w:unhideWhenUsed/>
    <w:qFormat/>
    <w:rsid w:val="008E7B3F"/>
    <w:pPr>
      <w:keepNext/>
      <w:keepLines/>
      <w:numPr>
        <w:ilvl w:val="1"/>
        <w:numId w:val="2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СТО 2014 Heading 3"/>
    <w:basedOn w:val="a"/>
    <w:next w:val="a"/>
    <w:link w:val="30"/>
    <w:uiPriority w:val="9"/>
    <w:unhideWhenUsed/>
    <w:qFormat/>
    <w:rsid w:val="008E7B3F"/>
    <w:pPr>
      <w:keepNext/>
      <w:keepLines/>
      <w:numPr>
        <w:ilvl w:val="2"/>
        <w:numId w:val="2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B3F"/>
    <w:pPr>
      <w:keepNext/>
      <w:keepLines/>
      <w:numPr>
        <w:ilvl w:val="3"/>
        <w:numId w:val="2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E7B3F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E7B3F"/>
    <w:pPr>
      <w:keepNext/>
      <w:keepLines/>
      <w:numPr>
        <w:ilvl w:val="5"/>
        <w:numId w:val="2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E7B3F"/>
    <w:pPr>
      <w:keepNext/>
      <w:keepLines/>
      <w:numPr>
        <w:ilvl w:val="6"/>
        <w:numId w:val="2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B3F"/>
    <w:pPr>
      <w:keepNext/>
      <w:keepLines/>
      <w:numPr>
        <w:ilvl w:val="7"/>
        <w:numId w:val="26"/>
      </w:numPr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E7B3F"/>
    <w:pPr>
      <w:keepNext/>
      <w:keepLines/>
      <w:numPr>
        <w:ilvl w:val="8"/>
        <w:numId w:val="2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4">
    <w:name w:val="СТО 2014 Абзац"/>
    <w:basedOn w:val="a"/>
    <w:link w:val="20140"/>
    <w:rsid w:val="007C084A"/>
    <w:pPr>
      <w:ind w:firstLine="709"/>
      <w:jc w:val="both"/>
    </w:pPr>
  </w:style>
  <w:style w:type="character" w:customStyle="1" w:styleId="20140">
    <w:name w:val="СТО 2014 Абзац Знак"/>
    <w:basedOn w:val="a0"/>
    <w:link w:val="2014"/>
    <w:rsid w:val="007C084A"/>
    <w:rPr>
      <w:rFonts w:asciiTheme="minorHAnsi" w:eastAsiaTheme="minorEastAsia" w:hAnsiTheme="minorHAnsi"/>
      <w:sz w:val="24"/>
      <w:szCs w:val="24"/>
    </w:rPr>
  </w:style>
  <w:style w:type="paragraph" w:customStyle="1" w:styleId="20141">
    <w:name w:val="СТО 2014 Рисунок"/>
    <w:basedOn w:val="a"/>
    <w:next w:val="20142"/>
    <w:rsid w:val="007C084A"/>
    <w:pPr>
      <w:keepNext/>
      <w:spacing w:before="240"/>
      <w:jc w:val="center"/>
    </w:pPr>
  </w:style>
  <w:style w:type="paragraph" w:customStyle="1" w:styleId="20142">
    <w:name w:val="СТО 2014 Рисунок Подпись"/>
    <w:basedOn w:val="a"/>
    <w:next w:val="2014"/>
    <w:rsid w:val="007C084A"/>
    <w:pPr>
      <w:keepLines/>
      <w:spacing w:before="240" w:after="240"/>
      <w:jc w:val="center"/>
    </w:pPr>
  </w:style>
  <w:style w:type="paragraph" w:customStyle="1" w:styleId="a3">
    <w:name w:val="Заголовок структурного элемента"/>
    <w:basedOn w:val="1"/>
    <w:next w:val="2014"/>
    <w:rsid w:val="007C084A"/>
    <w:pPr>
      <w:keepNext w:val="0"/>
      <w:pageBreakBefore/>
      <w:jc w:val="center"/>
    </w:pPr>
    <w:rPr>
      <w:rFonts w:eastAsia="Times New Roman" w:cs="Times New Roman"/>
      <w:caps/>
    </w:rPr>
  </w:style>
  <w:style w:type="character" w:customStyle="1" w:styleId="11">
    <w:name w:val="Заголовок 1 Знак"/>
    <w:aliases w:val="СТО 2014 Heading 1 Знак"/>
    <w:basedOn w:val="a0"/>
    <w:link w:val="1"/>
    <w:uiPriority w:val="9"/>
    <w:rsid w:val="00D379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0143">
    <w:name w:val="СТО 2014 Формула"/>
    <w:basedOn w:val="a"/>
    <w:next w:val="2014"/>
    <w:rsid w:val="007C084A"/>
    <w:pPr>
      <w:tabs>
        <w:tab w:val="right" w:pos="9356"/>
      </w:tabs>
      <w:spacing w:before="240" w:after="240"/>
      <w:ind w:left="709"/>
      <w:contextualSpacing/>
    </w:pPr>
    <w:rPr>
      <w:rFonts w:ascii="Cambria Math" w:hAnsi="Cambria Math"/>
    </w:rPr>
  </w:style>
  <w:style w:type="paragraph" w:customStyle="1" w:styleId="20144">
    <w:name w:val="СТО 2014 Таблица Подпись"/>
    <w:basedOn w:val="a"/>
    <w:rsid w:val="007C084A"/>
    <w:pPr>
      <w:keepNext/>
    </w:pPr>
  </w:style>
  <w:style w:type="paragraph" w:customStyle="1" w:styleId="20145">
    <w:name w:val="СТО 2014 Таблица"/>
    <w:basedOn w:val="a"/>
    <w:next w:val="2014"/>
    <w:rsid w:val="007C084A"/>
    <w:pPr>
      <w:jc w:val="center"/>
    </w:pPr>
  </w:style>
  <w:style w:type="table" w:customStyle="1" w:styleId="-11">
    <w:name w:val="Таблица-сетка 1 светлая1"/>
    <w:aliases w:val="Таблица СТО"/>
    <w:basedOn w:val="a1"/>
    <w:uiPriority w:val="46"/>
    <w:rsid w:val="007C084A"/>
    <w:pPr>
      <w:jc w:val="center"/>
    </w:pPr>
    <w:rPr>
      <w:rFonts w:ascii="Times New Roman" w:eastAsia="Calibri" w:hAnsi="Times New Roman"/>
      <w:sz w:val="24"/>
      <w:lang w:eastAsia="ru-R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Times New Roman" w:hAnsi="Times New Roman"/>
        <w:b/>
        <w:bCs/>
        <w:sz w:val="24"/>
      </w:rPr>
      <w:tblPr/>
      <w:tcPr>
        <w:tcBorders>
          <w:bottom w:val="single" w:sz="12" w:space="0" w:color="auto"/>
        </w:tcBorders>
      </w:tcPr>
    </w:tblStylePr>
    <w:tblStylePr w:type="lastRow">
      <w:rPr>
        <w:rFonts w:ascii="Times New Roman" w:hAnsi="Times New Roman"/>
        <w:b/>
        <w:bCs/>
        <w:sz w:val="24"/>
      </w:rPr>
      <w:tblPr/>
      <w:tcPr>
        <w:tcBorders>
          <w:top w:val="double" w:sz="2" w:space="0" w:color="666666"/>
        </w:tcBorders>
      </w:tcPr>
    </w:tblStylePr>
    <w:tblStylePr w:type="firstCol">
      <w:rPr>
        <w:rFonts w:ascii="Times New Roman" w:hAnsi="Times New Roman"/>
        <w:b/>
        <w:bCs/>
        <w:sz w:val="24"/>
      </w:rPr>
    </w:tblStylePr>
    <w:tblStylePr w:type="lastCol">
      <w:rPr>
        <w:rFonts w:ascii="Times New Roman" w:hAnsi="Times New Roman"/>
        <w:b/>
        <w:bCs/>
        <w:sz w:val="24"/>
      </w:rPr>
    </w:tblStylePr>
  </w:style>
  <w:style w:type="paragraph" w:customStyle="1" w:styleId="20146">
    <w:name w:val="СТО 2014 Абзац: где"/>
    <w:basedOn w:val="2014"/>
    <w:autoRedefine/>
    <w:rsid w:val="007C084A"/>
    <w:pPr>
      <w:ind w:firstLine="0"/>
    </w:pPr>
  </w:style>
  <w:style w:type="numbering" w:customStyle="1" w:styleId="10">
    <w:name w:val="Стиль1"/>
    <w:uiPriority w:val="99"/>
    <w:rsid w:val="007C084A"/>
    <w:pPr>
      <w:numPr>
        <w:numId w:val="1"/>
      </w:numPr>
    </w:pPr>
  </w:style>
  <w:style w:type="table" w:customStyle="1" w:styleId="20147">
    <w:name w:val="СТО 2014"/>
    <w:basedOn w:val="a1"/>
    <w:uiPriority w:val="99"/>
    <w:rsid w:val="007C084A"/>
    <w:pPr>
      <w:jc w:val="center"/>
    </w:pPr>
    <w:rPr>
      <w:rFonts w:ascii="Times New Roman" w:eastAsia="Calibri" w:hAnsi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cPr>
        <w:tcBorders>
          <w:bottom w:val="double" w:sz="4" w:space="0" w:color="auto"/>
        </w:tcBorders>
      </w:tcPr>
    </w:tblStylePr>
    <w:tblStylePr w:type="firstCol">
      <w:pPr>
        <w:wordWrap/>
        <w:jc w:val="left"/>
      </w:pPr>
    </w:tblStylePr>
  </w:style>
  <w:style w:type="paragraph" w:customStyle="1" w:styleId="20148">
    <w:name w:val="СТО 2014 Таблица первый столбец"/>
    <w:basedOn w:val="20145"/>
    <w:autoRedefine/>
    <w:rsid w:val="007C084A"/>
    <w:pPr>
      <w:jc w:val="left"/>
    </w:pPr>
  </w:style>
  <w:style w:type="character" w:customStyle="1" w:styleId="a4">
    <w:name w:val="Жирный текст"/>
    <w:uiPriority w:val="1"/>
    <w:rsid w:val="007C084A"/>
    <w:rPr>
      <w:rFonts w:ascii="Times New Roman" w:hAnsi="Times New Roman"/>
      <w:b/>
      <w:sz w:val="28"/>
    </w:rPr>
  </w:style>
  <w:style w:type="paragraph" w:customStyle="1" w:styleId="20149">
    <w:name w:val="СТО 2014 Заголовок структурного элемента"/>
    <w:basedOn w:val="1"/>
    <w:next w:val="2014"/>
    <w:rsid w:val="007C084A"/>
    <w:pPr>
      <w:jc w:val="center"/>
    </w:pPr>
    <w:rPr>
      <w:rFonts w:eastAsia="Times New Roman" w:cs="Times New Roman"/>
      <w:caps/>
    </w:rPr>
  </w:style>
  <w:style w:type="paragraph" w:customStyle="1" w:styleId="12">
    <w:name w:val="1"/>
    <w:basedOn w:val="2014"/>
    <w:link w:val="13"/>
    <w:rsid w:val="00706B9E"/>
    <w:rPr>
      <w:sz w:val="24"/>
      <w:szCs w:val="24"/>
    </w:rPr>
  </w:style>
  <w:style w:type="character" w:customStyle="1" w:styleId="13">
    <w:name w:val="1 Знак"/>
    <w:basedOn w:val="20140"/>
    <w:link w:val="12"/>
    <w:rsid w:val="00706B9E"/>
    <w:rPr>
      <w:rFonts w:asciiTheme="minorHAnsi" w:eastAsiaTheme="minorEastAsia" w:hAnsiTheme="minorHAnsi"/>
      <w:sz w:val="24"/>
      <w:szCs w:val="24"/>
    </w:rPr>
  </w:style>
  <w:style w:type="character" w:customStyle="1" w:styleId="20">
    <w:name w:val="Заголовок 2 Знак"/>
    <w:aliases w:val="СТО 2014 Heading 2 Знак"/>
    <w:basedOn w:val="a0"/>
    <w:link w:val="2"/>
    <w:uiPriority w:val="9"/>
    <w:rsid w:val="00D37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СТО 2014 Heading 3 Знак"/>
    <w:basedOn w:val="a0"/>
    <w:link w:val="3"/>
    <w:uiPriority w:val="9"/>
    <w:rsid w:val="00D379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379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379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379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379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379D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379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4">
    <w:name w:val="toc 1"/>
    <w:aliases w:val="СТО 2014 TOC 1"/>
    <w:basedOn w:val="a"/>
    <w:next w:val="a"/>
    <w:autoRedefine/>
    <w:uiPriority w:val="39"/>
    <w:unhideWhenUsed/>
    <w:rsid w:val="007C084A"/>
    <w:pPr>
      <w:tabs>
        <w:tab w:val="right" w:leader="dot" w:pos="9639"/>
      </w:tabs>
    </w:pPr>
  </w:style>
  <w:style w:type="paragraph" w:styleId="21">
    <w:name w:val="toc 2"/>
    <w:aliases w:val="СТО 2014 TOC 2"/>
    <w:basedOn w:val="a"/>
    <w:next w:val="a"/>
    <w:autoRedefine/>
    <w:uiPriority w:val="39"/>
    <w:unhideWhenUsed/>
    <w:rsid w:val="007C084A"/>
    <w:pPr>
      <w:tabs>
        <w:tab w:val="right" w:leader="dot" w:pos="9639"/>
      </w:tabs>
      <w:ind w:left="170"/>
    </w:pPr>
  </w:style>
  <w:style w:type="paragraph" w:styleId="31">
    <w:name w:val="toc 3"/>
    <w:aliases w:val="СТО 2014 TOC 3"/>
    <w:basedOn w:val="a"/>
    <w:next w:val="a"/>
    <w:autoRedefine/>
    <w:uiPriority w:val="39"/>
    <w:unhideWhenUsed/>
    <w:rsid w:val="007C084A"/>
    <w:pPr>
      <w:ind w:left="340"/>
    </w:pPr>
  </w:style>
  <w:style w:type="paragraph" w:styleId="a5">
    <w:name w:val="header"/>
    <w:basedOn w:val="a"/>
    <w:link w:val="a6"/>
    <w:uiPriority w:val="99"/>
    <w:unhideWhenUsed/>
    <w:rsid w:val="007C0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C084A"/>
    <w:rPr>
      <w:rFonts w:asciiTheme="minorHAnsi" w:eastAsiaTheme="minorEastAsia" w:hAnsiTheme="minorHAnsi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0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C084A"/>
    <w:rPr>
      <w:rFonts w:asciiTheme="minorHAnsi" w:eastAsiaTheme="minorEastAsia" w:hAnsiTheme="minorHAnsi"/>
      <w:sz w:val="24"/>
      <w:szCs w:val="24"/>
    </w:rPr>
  </w:style>
  <w:style w:type="character" w:styleId="a9">
    <w:name w:val="Hyperlink"/>
    <w:uiPriority w:val="99"/>
    <w:unhideWhenUsed/>
    <w:rsid w:val="007C084A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8"/>
      <w:u w:val="none"/>
      <w:vertAlign w:val="baseline"/>
    </w:rPr>
  </w:style>
  <w:style w:type="paragraph" w:styleId="aa">
    <w:name w:val="Balloon Text"/>
    <w:basedOn w:val="a"/>
    <w:link w:val="ab"/>
    <w:uiPriority w:val="99"/>
    <w:semiHidden/>
    <w:unhideWhenUsed/>
    <w:rsid w:val="007C08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C084A"/>
    <w:rPr>
      <w:rFonts w:ascii="Tahoma" w:eastAsiaTheme="minorEastAsia" w:hAnsi="Tahoma" w:cs="Tahoma"/>
      <w:sz w:val="16"/>
      <w:szCs w:val="16"/>
    </w:rPr>
  </w:style>
  <w:style w:type="table" w:styleId="ac">
    <w:name w:val="Table Grid"/>
    <w:basedOn w:val="a1"/>
    <w:uiPriority w:val="59"/>
    <w:rsid w:val="007C084A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uiPriority w:val="99"/>
    <w:semiHidden/>
    <w:rsid w:val="007C084A"/>
    <w:rPr>
      <w:color w:val="808080"/>
    </w:rPr>
  </w:style>
  <w:style w:type="paragraph" w:styleId="ae">
    <w:name w:val="List Paragraph"/>
    <w:basedOn w:val="a"/>
    <w:uiPriority w:val="34"/>
    <w:qFormat/>
    <w:rsid w:val="00D379D3"/>
    <w:pPr>
      <w:ind w:left="720"/>
      <w:contextualSpacing/>
    </w:pPr>
  </w:style>
  <w:style w:type="paragraph" w:styleId="af">
    <w:name w:val="TOC Heading"/>
    <w:aliases w:val="СТО 2014 TOC Heading"/>
    <w:basedOn w:val="1"/>
    <w:next w:val="a"/>
    <w:uiPriority w:val="39"/>
    <w:unhideWhenUsed/>
    <w:qFormat/>
    <w:rsid w:val="00D379D3"/>
    <w:pPr>
      <w:numPr>
        <w:numId w:val="0"/>
      </w:numPr>
      <w:outlineLvl w:val="9"/>
    </w:pPr>
  </w:style>
  <w:style w:type="paragraph" w:styleId="41">
    <w:name w:val="toc 4"/>
    <w:basedOn w:val="a"/>
    <w:next w:val="a"/>
    <w:autoRedefine/>
    <w:uiPriority w:val="39"/>
    <w:unhideWhenUsed/>
    <w:rsid w:val="007C084A"/>
    <w:pPr>
      <w:spacing w:after="100"/>
      <w:ind w:left="720"/>
    </w:pPr>
  </w:style>
  <w:style w:type="paragraph" w:styleId="51">
    <w:name w:val="toc 5"/>
    <w:basedOn w:val="a"/>
    <w:next w:val="a"/>
    <w:autoRedefine/>
    <w:uiPriority w:val="39"/>
    <w:unhideWhenUsed/>
    <w:rsid w:val="007C084A"/>
    <w:pPr>
      <w:spacing w:after="100"/>
      <w:ind w:left="960"/>
    </w:pPr>
  </w:style>
  <w:style w:type="paragraph" w:styleId="61">
    <w:name w:val="toc 6"/>
    <w:basedOn w:val="a"/>
    <w:next w:val="a"/>
    <w:autoRedefine/>
    <w:uiPriority w:val="39"/>
    <w:unhideWhenUsed/>
    <w:rsid w:val="007C084A"/>
    <w:pPr>
      <w:spacing w:after="100"/>
      <w:ind w:left="1200"/>
    </w:pPr>
  </w:style>
  <w:style w:type="paragraph" w:styleId="71">
    <w:name w:val="toc 7"/>
    <w:basedOn w:val="a"/>
    <w:next w:val="a"/>
    <w:autoRedefine/>
    <w:uiPriority w:val="39"/>
    <w:unhideWhenUsed/>
    <w:rsid w:val="007C084A"/>
    <w:pPr>
      <w:spacing w:after="100"/>
      <w:ind w:left="1440"/>
    </w:pPr>
  </w:style>
  <w:style w:type="paragraph" w:styleId="81">
    <w:name w:val="toc 8"/>
    <w:basedOn w:val="a"/>
    <w:next w:val="a"/>
    <w:autoRedefine/>
    <w:uiPriority w:val="39"/>
    <w:unhideWhenUsed/>
    <w:rsid w:val="007C084A"/>
    <w:pPr>
      <w:spacing w:after="100"/>
      <w:ind w:left="1680"/>
    </w:pPr>
  </w:style>
  <w:style w:type="paragraph" w:styleId="91">
    <w:name w:val="toc 9"/>
    <w:basedOn w:val="a"/>
    <w:next w:val="a"/>
    <w:autoRedefine/>
    <w:uiPriority w:val="39"/>
    <w:unhideWhenUsed/>
    <w:rsid w:val="007C084A"/>
    <w:pPr>
      <w:spacing w:after="100"/>
      <w:ind w:left="1920"/>
    </w:pPr>
  </w:style>
  <w:style w:type="paragraph" w:styleId="af0">
    <w:name w:val="Title"/>
    <w:basedOn w:val="a"/>
    <w:next w:val="a"/>
    <w:link w:val="af1"/>
    <w:uiPriority w:val="10"/>
    <w:qFormat/>
    <w:rsid w:val="00D379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379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379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379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7C084A"/>
  </w:style>
  <w:style w:type="character" w:customStyle="1" w:styleId="af5">
    <w:name w:val="Заголовок записки Знак"/>
    <w:basedOn w:val="a0"/>
    <w:link w:val="af4"/>
    <w:uiPriority w:val="99"/>
    <w:rsid w:val="007C084A"/>
    <w:rPr>
      <w:rFonts w:asciiTheme="minorHAnsi" w:eastAsiaTheme="minorEastAsia" w:hAnsiTheme="minorHAnsi"/>
      <w:sz w:val="24"/>
      <w:szCs w:val="24"/>
    </w:rPr>
  </w:style>
  <w:style w:type="character" w:styleId="af6">
    <w:name w:val="Strong"/>
    <w:basedOn w:val="a0"/>
    <w:uiPriority w:val="22"/>
    <w:qFormat/>
    <w:rsid w:val="00D379D3"/>
    <w:rPr>
      <w:b/>
      <w:bCs/>
    </w:rPr>
  </w:style>
  <w:style w:type="character" w:styleId="af7">
    <w:name w:val="Emphasis"/>
    <w:basedOn w:val="a0"/>
    <w:uiPriority w:val="20"/>
    <w:qFormat/>
    <w:rsid w:val="00D379D3"/>
    <w:rPr>
      <w:i/>
      <w:iCs/>
    </w:rPr>
  </w:style>
  <w:style w:type="paragraph" w:styleId="af8">
    <w:name w:val="No Spacing"/>
    <w:link w:val="af9"/>
    <w:uiPriority w:val="1"/>
    <w:qFormat/>
    <w:rsid w:val="00D379D3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379D3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379D3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rsid w:val="00D379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D379D3"/>
    <w:rPr>
      <w:b/>
      <w:bCs/>
      <w:i/>
      <w:iCs/>
      <w:color w:val="4F81BD" w:themeColor="accent1"/>
    </w:rPr>
  </w:style>
  <w:style w:type="character" w:styleId="afc">
    <w:name w:val="Subtle Emphasis"/>
    <w:basedOn w:val="a0"/>
    <w:uiPriority w:val="19"/>
    <w:qFormat/>
    <w:rsid w:val="00D379D3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D379D3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D379D3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D379D3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D379D3"/>
    <w:rPr>
      <w:b/>
      <w:bCs/>
      <w:smallCaps/>
      <w:spacing w:val="5"/>
    </w:rPr>
  </w:style>
  <w:style w:type="paragraph" w:styleId="aff1">
    <w:name w:val="caption"/>
    <w:basedOn w:val="a"/>
    <w:next w:val="a"/>
    <w:uiPriority w:val="35"/>
    <w:semiHidden/>
    <w:unhideWhenUsed/>
    <w:qFormat/>
    <w:rsid w:val="00D379D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9">
    <w:name w:val="Без интервала Знак"/>
    <w:basedOn w:val="a0"/>
    <w:link w:val="af8"/>
    <w:uiPriority w:val="1"/>
    <w:rsid w:val="00D379D3"/>
  </w:style>
  <w:style w:type="paragraph" w:customStyle="1" w:styleId="15">
    <w:name w:val="Заголовок 1 уровня"/>
    <w:basedOn w:val="1"/>
    <w:link w:val="16"/>
    <w:autoRedefine/>
    <w:qFormat/>
    <w:rsid w:val="00753702"/>
    <w:pPr>
      <w:numPr>
        <w:numId w:val="0"/>
      </w:numPr>
      <w:spacing w:before="240" w:after="240" w:line="240" w:lineRule="auto"/>
      <w:ind w:left="1224" w:hanging="504"/>
    </w:pPr>
    <w:rPr>
      <w:rFonts w:ascii="Times New Roman" w:hAnsi="Times New Roman" w:cs="Times New Roman"/>
      <w:color w:val="000000" w:themeColor="text1"/>
    </w:rPr>
  </w:style>
  <w:style w:type="character" w:customStyle="1" w:styleId="16">
    <w:name w:val="Заголовок 1 уровня Знак"/>
    <w:basedOn w:val="11"/>
    <w:link w:val="15"/>
    <w:rsid w:val="00753702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aff2">
    <w:name w:val="Рисунок по сто"/>
    <w:basedOn w:val="a"/>
    <w:link w:val="aff3"/>
    <w:autoRedefine/>
    <w:qFormat/>
    <w:rsid w:val="00D379D3"/>
    <w:pPr>
      <w:spacing w:before="240" w:after="240" w:line="240" w:lineRule="auto"/>
      <w:jc w:val="center"/>
    </w:pPr>
    <w:rPr>
      <w:rFonts w:ascii="Times New Roman" w:hAnsi="Times New Roman"/>
      <w:sz w:val="28"/>
    </w:rPr>
  </w:style>
  <w:style w:type="character" w:customStyle="1" w:styleId="aff3">
    <w:name w:val="Рисунок по сто Знак"/>
    <w:basedOn w:val="a0"/>
    <w:link w:val="aff2"/>
    <w:rsid w:val="00D379D3"/>
    <w:rPr>
      <w:rFonts w:ascii="Times New Roman" w:hAnsi="Times New Roman"/>
      <w:sz w:val="28"/>
    </w:rPr>
  </w:style>
  <w:style w:type="paragraph" w:customStyle="1" w:styleId="24">
    <w:name w:val="Заголовок 2 уровня"/>
    <w:basedOn w:val="2"/>
    <w:link w:val="25"/>
    <w:autoRedefine/>
    <w:qFormat/>
    <w:rsid w:val="008E7B3F"/>
    <w:pPr>
      <w:numPr>
        <w:ilvl w:val="0"/>
        <w:numId w:val="0"/>
      </w:numPr>
      <w:spacing w:before="240" w:after="240" w:line="240" w:lineRule="auto"/>
      <w:ind w:left="709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25">
    <w:name w:val="Заголовок 2 уровня Знак"/>
    <w:basedOn w:val="a0"/>
    <w:link w:val="24"/>
    <w:rsid w:val="008E7B3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ff4">
    <w:name w:val="FollowedHyperlink"/>
    <w:basedOn w:val="a0"/>
    <w:uiPriority w:val="99"/>
    <w:semiHidden/>
    <w:unhideWhenUsed/>
    <w:rsid w:val="008B47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E46A8-1EB1-49D1-9186-C10B5B37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2024-05-20T11:49:00Z</dcterms:created>
  <dcterms:modified xsi:type="dcterms:W3CDTF">2024-05-20T12:17:00Z</dcterms:modified>
</cp:coreProperties>
</file>